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71" w:rsidRPr="009F4971" w:rsidRDefault="009F4971" w:rsidP="009F4971">
      <w:pPr>
        <w:keepNext/>
        <w:keepLines/>
        <w:spacing w:after="0" w:line="240" w:lineRule="auto"/>
        <w:ind w:right="-1"/>
        <w:jc w:val="center"/>
        <w:outlineLvl w:val="1"/>
        <w:rPr>
          <w:rFonts w:ascii="Times New Roman" w:eastAsia="Times New Roman" w:hAnsi="Times New Roman" w:cs="Times New Roman"/>
          <w:b/>
          <w:bCs/>
          <w:sz w:val="16"/>
          <w:szCs w:val="26"/>
          <w:lang w:eastAsia="ru-RU"/>
        </w:rPr>
      </w:pPr>
      <w:r w:rsidRPr="009F4971">
        <w:rPr>
          <w:rFonts w:ascii="Times New Roman" w:eastAsia="Times New Roman" w:hAnsi="Times New Roman" w:cs="Times New Roman"/>
          <w:b/>
          <w:bCs/>
          <w:sz w:val="16"/>
          <w:szCs w:val="26"/>
          <w:lang w:eastAsia="ru-RU"/>
        </w:rPr>
        <w:t xml:space="preserve">Памятка о порядке проведения итогового сочинения (изложения) </w:t>
      </w:r>
    </w:p>
    <w:p w:rsidR="009F4971" w:rsidRPr="009F4971" w:rsidRDefault="009F4971" w:rsidP="009F4971">
      <w:pPr>
        <w:keepNext/>
        <w:keepLines/>
        <w:spacing w:after="0" w:line="240" w:lineRule="auto"/>
        <w:ind w:right="-1"/>
        <w:jc w:val="center"/>
        <w:outlineLvl w:val="1"/>
        <w:rPr>
          <w:rFonts w:ascii="Times New Roman" w:eastAsia="Times New Roman" w:hAnsi="Times New Roman" w:cs="Times New Roman"/>
          <w:b/>
          <w:bCs/>
          <w:sz w:val="16"/>
          <w:szCs w:val="26"/>
          <w:lang w:eastAsia="ru-RU"/>
        </w:rPr>
      </w:pPr>
      <w:r w:rsidRPr="009F4971">
        <w:rPr>
          <w:rFonts w:ascii="Times New Roman" w:eastAsia="Times New Roman" w:hAnsi="Times New Roman" w:cs="Times New Roman"/>
          <w:b/>
          <w:bCs/>
          <w:sz w:val="16"/>
          <w:szCs w:val="26"/>
          <w:lang w:eastAsia="ru-RU"/>
        </w:rPr>
        <w:t xml:space="preserve">(для ознакомления обучающихся и их родителей (законных представителей) </w:t>
      </w:r>
    </w:p>
    <w:p w:rsidR="009F4971" w:rsidRPr="009F4971" w:rsidRDefault="009F4971" w:rsidP="009F4971">
      <w:pPr>
        <w:keepNext/>
        <w:keepLines/>
        <w:spacing w:after="0" w:line="240" w:lineRule="auto"/>
        <w:ind w:right="-1"/>
        <w:jc w:val="center"/>
        <w:outlineLvl w:val="1"/>
        <w:rPr>
          <w:rFonts w:ascii="Cambria" w:eastAsia="Times New Roman" w:hAnsi="Cambria" w:cs="Times New Roman"/>
          <w:b/>
          <w:bCs/>
          <w:sz w:val="16"/>
          <w:szCs w:val="26"/>
          <w:lang w:eastAsia="ru-RU"/>
        </w:rPr>
      </w:pPr>
      <w:r w:rsidRPr="009F4971">
        <w:rPr>
          <w:rFonts w:ascii="Times New Roman" w:eastAsia="Times New Roman" w:hAnsi="Times New Roman" w:cs="Times New Roman"/>
          <w:b/>
          <w:bCs/>
          <w:sz w:val="16"/>
          <w:szCs w:val="26"/>
          <w:lang w:eastAsia="ru-RU"/>
        </w:rPr>
        <w:t>под подпись)</w:t>
      </w:r>
    </w:p>
    <w:p w:rsidR="009F4971" w:rsidRPr="009F4971" w:rsidRDefault="009F4971" w:rsidP="009F4971">
      <w:pPr>
        <w:numPr>
          <w:ilvl w:val="0"/>
          <w:numId w:val="1"/>
        </w:numPr>
        <w:spacing w:after="0" w:line="240" w:lineRule="auto"/>
        <w:ind w:left="0" w:right="-1" w:firstLine="0"/>
        <w:contextualSpacing/>
        <w:jc w:val="both"/>
        <w:rPr>
          <w:rFonts w:ascii="Times New Roman" w:eastAsia="Calibri" w:hAnsi="Times New Roman" w:cs="Times New Roman"/>
          <w:sz w:val="16"/>
          <w:szCs w:val="26"/>
        </w:rPr>
      </w:pPr>
      <w:bookmarkStart w:id="0" w:name="_Hlk87277574"/>
      <w:r w:rsidRPr="009F4971">
        <w:rPr>
          <w:rFonts w:ascii="Times New Roman" w:eastAsia="Calibri" w:hAnsi="Times New Roman" w:cs="Times New Roman"/>
          <w:sz w:val="1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9F4971" w:rsidRPr="009F4971" w:rsidRDefault="009F4971" w:rsidP="009F4971">
      <w:pPr>
        <w:numPr>
          <w:ilvl w:val="0"/>
          <w:numId w:val="1"/>
        </w:numPr>
        <w:spacing w:after="0" w:line="240" w:lineRule="auto"/>
        <w:ind w:left="0" w:right="-1" w:firstLine="0"/>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Изложение вправе писать следующие категории лиц:</w:t>
      </w:r>
    </w:p>
    <w:p w:rsidR="009F4971" w:rsidRPr="009F4971" w:rsidRDefault="009F4971" w:rsidP="009F4971">
      <w:pPr>
        <w:widowControl w:val="0"/>
        <w:autoSpaceDE w:val="0"/>
        <w:autoSpaceDN w:val="0"/>
        <w:spacing w:after="0" w:line="240" w:lineRule="auto"/>
        <w:ind w:right="-1"/>
        <w:jc w:val="both"/>
        <w:rPr>
          <w:rFonts w:ascii="Times New Roman" w:eastAsia="Times New Roman" w:hAnsi="Times New Roman" w:cs="Times New Roman"/>
          <w:sz w:val="16"/>
          <w:szCs w:val="26"/>
        </w:rPr>
      </w:pPr>
      <w:r w:rsidRPr="009F4971">
        <w:rPr>
          <w:rFonts w:ascii="Times New Roman" w:eastAsia="Times New Roman" w:hAnsi="Times New Roman" w:cs="Times New Roman"/>
          <w:sz w:val="16"/>
          <w:szCs w:val="26"/>
        </w:rPr>
        <w:t>обучающиеся с ограниченными возможностями здоровья, экстерны с ограниченными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возможностями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здоровья, обучающиеся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дети-инвалиды</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инвалиды,</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экстерны</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дети-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инвалиды</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инвалиды;</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3. Итоговое сочинение (изложение) проводится в первую среду декабря последнего года обучения.</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государственной</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итоговой</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аттестации</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по</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образовательным</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программам</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среднего</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общего</w:t>
      </w:r>
      <w:r w:rsidRPr="009F4971">
        <w:rPr>
          <w:rFonts w:ascii="Times New Roman" w:eastAsia="Calibri" w:hAnsi="Times New Roman" w:cs="Times New Roman"/>
          <w:spacing w:val="1"/>
          <w:sz w:val="16"/>
          <w:szCs w:val="26"/>
        </w:rPr>
        <w:t xml:space="preserve"> </w:t>
      </w:r>
      <w:r w:rsidRPr="009F4971">
        <w:rPr>
          <w:rFonts w:ascii="Times New Roman" w:eastAsia="Calibri" w:hAnsi="Times New Roman" w:cs="Times New Roman"/>
          <w:sz w:val="16"/>
          <w:szCs w:val="26"/>
        </w:rPr>
        <w:t>образования.</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5. Итоговое сочинение (изложение) проводится в школах, </w:t>
      </w:r>
      <w:proofErr w:type="spellStart"/>
      <w:r w:rsidRPr="009F4971">
        <w:rPr>
          <w:rFonts w:ascii="Times New Roman" w:eastAsia="Calibri" w:hAnsi="Times New Roman" w:cs="Times New Roman"/>
          <w:sz w:val="16"/>
          <w:szCs w:val="26"/>
        </w:rPr>
        <w:t>определенных</w:t>
      </w:r>
      <w:proofErr w:type="spellEnd"/>
      <w:r w:rsidRPr="009F4971">
        <w:rPr>
          <w:rFonts w:ascii="Times New Roman" w:eastAsia="Calibri" w:hAnsi="Times New Roman" w:cs="Times New Roman"/>
          <w:sz w:val="16"/>
          <w:szCs w:val="26"/>
        </w:rPr>
        <w:t xml:space="preserve"> Министерством образования, науки и </w:t>
      </w:r>
      <w:proofErr w:type="spellStart"/>
      <w:r w:rsidRPr="009F4971">
        <w:rPr>
          <w:rFonts w:ascii="Times New Roman" w:eastAsia="Calibri" w:hAnsi="Times New Roman" w:cs="Times New Roman"/>
          <w:sz w:val="16"/>
          <w:szCs w:val="26"/>
        </w:rPr>
        <w:t>молодежи</w:t>
      </w:r>
      <w:proofErr w:type="spellEnd"/>
      <w:r w:rsidRPr="009F4971">
        <w:rPr>
          <w:rFonts w:ascii="Times New Roman" w:eastAsia="Calibri" w:hAnsi="Times New Roman" w:cs="Times New Roman"/>
          <w:sz w:val="16"/>
          <w:szCs w:val="26"/>
        </w:rPr>
        <w:t xml:space="preserve"> Республики Крым, как места проведения итогового сочинения (изложения).</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Места проведения итогового сочинения (изложения) оборудуются средствами видеонаблюдения.</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6. Итоговое сочинение (изложение) начинается в 10.00 по местному времени.</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9. Рекомендуется взять с собой на сочинение (изложение) только необходимые вещи:</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документ, удостоверяющий личность;</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ручка (</w:t>
      </w:r>
      <w:proofErr w:type="spellStart"/>
      <w:r w:rsidRPr="009F4971">
        <w:rPr>
          <w:rFonts w:ascii="Times New Roman" w:eastAsia="Calibri" w:hAnsi="Times New Roman" w:cs="Times New Roman"/>
          <w:sz w:val="16"/>
          <w:szCs w:val="26"/>
        </w:rPr>
        <w:t>гелевая</w:t>
      </w:r>
      <w:proofErr w:type="spellEnd"/>
      <w:r w:rsidRPr="009F4971">
        <w:rPr>
          <w:rFonts w:ascii="Times New Roman" w:eastAsia="Calibri" w:hAnsi="Times New Roman" w:cs="Times New Roman"/>
          <w:sz w:val="16"/>
          <w:szCs w:val="26"/>
        </w:rPr>
        <w:t xml:space="preserve"> или капиллярная с чернилами </w:t>
      </w:r>
      <w:proofErr w:type="spellStart"/>
      <w:r w:rsidRPr="009F4971">
        <w:rPr>
          <w:rFonts w:ascii="Times New Roman" w:eastAsia="Calibri" w:hAnsi="Times New Roman" w:cs="Times New Roman"/>
          <w:sz w:val="16"/>
          <w:szCs w:val="26"/>
        </w:rPr>
        <w:t>черного</w:t>
      </w:r>
      <w:proofErr w:type="spellEnd"/>
      <w:r w:rsidRPr="009F4971">
        <w:rPr>
          <w:rFonts w:ascii="Times New Roman" w:eastAsia="Calibri" w:hAnsi="Times New Roman" w:cs="Times New Roman"/>
          <w:sz w:val="16"/>
          <w:szCs w:val="26"/>
        </w:rPr>
        <w:t xml:space="preserve"> цвета);</w:t>
      </w:r>
    </w:p>
    <w:p w:rsidR="009F4971" w:rsidRPr="009F4971" w:rsidRDefault="009F4971" w:rsidP="009F4971">
      <w:pPr>
        <w:widowControl w:val="0"/>
        <w:autoSpaceDE w:val="0"/>
        <w:autoSpaceDN w:val="0"/>
        <w:spacing w:after="0" w:line="240" w:lineRule="auto"/>
        <w:ind w:right="-1"/>
        <w:jc w:val="both"/>
        <w:rPr>
          <w:rFonts w:ascii="Times New Roman" w:eastAsia="Times New Roman" w:hAnsi="Times New Roman" w:cs="Times New Roman"/>
          <w:sz w:val="16"/>
          <w:szCs w:val="26"/>
        </w:rPr>
      </w:pPr>
      <w:r w:rsidRPr="009F4971">
        <w:rPr>
          <w:rFonts w:ascii="Times New Roman" w:eastAsia="Times New Roman" w:hAnsi="Times New Roman" w:cs="Times New Roman"/>
          <w:sz w:val="16"/>
          <w:szCs w:val="26"/>
        </w:rPr>
        <w:t>продукты</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питания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для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дополнительного</w:t>
      </w:r>
      <w:r w:rsidRPr="009F4971">
        <w:rPr>
          <w:rFonts w:ascii="Times New Roman" w:eastAsia="Times New Roman" w:hAnsi="Times New Roman" w:cs="Times New Roman"/>
          <w:spacing w:val="1"/>
          <w:sz w:val="16"/>
          <w:szCs w:val="26"/>
        </w:rPr>
        <w:t xml:space="preserve"> </w:t>
      </w:r>
      <w:proofErr w:type="spellStart"/>
      <w:r w:rsidRPr="009F4971">
        <w:rPr>
          <w:rFonts w:ascii="Times New Roman" w:eastAsia="Times New Roman" w:hAnsi="Times New Roman" w:cs="Times New Roman"/>
          <w:sz w:val="16"/>
          <w:szCs w:val="26"/>
        </w:rPr>
        <w:t>приема</w:t>
      </w:r>
      <w:proofErr w:type="spellEnd"/>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пищи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(перекус),</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бутилированная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питьевая вода при условии, что упаковка указанных продуктов питания и воды, а также их</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потребление не будут отвлекать других участников итогового сочинения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(изложения) от</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написания</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ими</w:t>
      </w:r>
      <w:r w:rsidRPr="009F4971">
        <w:rPr>
          <w:rFonts w:ascii="Times New Roman" w:eastAsia="Times New Roman" w:hAnsi="Times New Roman" w:cs="Times New Roman"/>
          <w:spacing w:val="-2"/>
          <w:sz w:val="16"/>
          <w:szCs w:val="26"/>
        </w:rPr>
        <w:t xml:space="preserve"> </w:t>
      </w:r>
      <w:r w:rsidRPr="009F4971">
        <w:rPr>
          <w:rFonts w:ascii="Times New Roman" w:eastAsia="Times New Roman" w:hAnsi="Times New Roman" w:cs="Times New Roman"/>
          <w:sz w:val="16"/>
          <w:szCs w:val="26"/>
        </w:rPr>
        <w:t>итогового</w:t>
      </w:r>
      <w:r w:rsidRPr="009F4971">
        <w:rPr>
          <w:rFonts w:ascii="Times New Roman" w:eastAsia="Times New Roman" w:hAnsi="Times New Roman" w:cs="Times New Roman"/>
          <w:spacing w:val="-2"/>
          <w:sz w:val="16"/>
          <w:szCs w:val="26"/>
        </w:rPr>
        <w:t xml:space="preserve"> </w:t>
      </w:r>
      <w:r w:rsidRPr="009F4971">
        <w:rPr>
          <w:rFonts w:ascii="Times New Roman" w:eastAsia="Times New Roman" w:hAnsi="Times New Roman" w:cs="Times New Roman"/>
          <w:sz w:val="16"/>
          <w:szCs w:val="26"/>
        </w:rPr>
        <w:t>сочинения</w:t>
      </w:r>
      <w:r w:rsidRPr="009F4971">
        <w:rPr>
          <w:rFonts w:ascii="Times New Roman" w:eastAsia="Times New Roman" w:hAnsi="Times New Roman" w:cs="Times New Roman"/>
          <w:spacing w:val="-2"/>
          <w:sz w:val="16"/>
          <w:szCs w:val="26"/>
        </w:rPr>
        <w:t xml:space="preserve"> </w:t>
      </w:r>
      <w:r w:rsidRPr="009F4971">
        <w:rPr>
          <w:rFonts w:ascii="Times New Roman" w:eastAsia="Times New Roman" w:hAnsi="Times New Roman" w:cs="Times New Roman"/>
          <w:sz w:val="16"/>
          <w:szCs w:val="26"/>
        </w:rPr>
        <w:t>(изложения) (при</w:t>
      </w:r>
      <w:r w:rsidRPr="009F4971">
        <w:rPr>
          <w:rFonts w:ascii="Times New Roman" w:eastAsia="Times New Roman" w:hAnsi="Times New Roman" w:cs="Times New Roman"/>
          <w:spacing w:val="-1"/>
          <w:sz w:val="16"/>
          <w:szCs w:val="26"/>
        </w:rPr>
        <w:t xml:space="preserve"> </w:t>
      </w:r>
      <w:r w:rsidRPr="009F4971">
        <w:rPr>
          <w:rFonts w:ascii="Times New Roman" w:eastAsia="Times New Roman" w:hAnsi="Times New Roman" w:cs="Times New Roman"/>
          <w:sz w:val="16"/>
          <w:szCs w:val="26"/>
        </w:rPr>
        <w:t>необходимости);</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лекарства (при необходимости);</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9F4971" w:rsidRPr="009F4971" w:rsidRDefault="009F4971" w:rsidP="009F4971">
      <w:pPr>
        <w:spacing w:after="0" w:line="240" w:lineRule="auto"/>
        <w:ind w:right="-1"/>
        <w:contextualSpacing/>
        <w:jc w:val="both"/>
        <w:rPr>
          <w:rFonts w:ascii="Times New Roman" w:eastAsia="Calibri" w:hAnsi="Times New Roman" w:cs="Times New Roman"/>
          <w:b/>
          <w:sz w:val="16"/>
          <w:szCs w:val="26"/>
        </w:rPr>
      </w:pPr>
      <w:r w:rsidRPr="009F4971">
        <w:rPr>
          <w:rFonts w:ascii="Times New Roman" w:eastAsia="Calibri" w:hAnsi="Times New Roman" w:cs="Times New Roman"/>
          <w:sz w:val="16"/>
          <w:szCs w:val="26"/>
        </w:rPr>
        <w:t xml:space="preserve">10. Во время проведения итогового сочинения (изложения) участникам выдадут черновики. </w:t>
      </w:r>
      <w:r w:rsidRPr="009F4971">
        <w:rPr>
          <w:rFonts w:ascii="Times New Roman" w:eastAsia="Calibri" w:hAnsi="Times New Roman" w:cs="Times New Roman"/>
          <w:b/>
          <w:sz w:val="16"/>
          <w:szCs w:val="26"/>
        </w:rPr>
        <w:t>Внимание! Черновики не проверяются и записи в них не учитываются при проверке.</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Члены комиссии 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13. Продолжительность выполнения итогового сочинения (изложения) составляет 3 часа 55 минут (235 минут). </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lastRenderedPageBreak/>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9F4971" w:rsidRPr="009F4971" w:rsidRDefault="009F4971" w:rsidP="009F4971">
      <w:pPr>
        <w:spacing w:after="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в дополнительные сроки.</w:t>
      </w:r>
    </w:p>
    <w:p w:rsidR="009F4971" w:rsidRPr="009F4971" w:rsidRDefault="009F4971" w:rsidP="009F4971">
      <w:pPr>
        <w:spacing w:after="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17.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(4 февраля и 8 апреля 2026 года) допускаются:</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обучающиеся, экстерны, получившие по итоговому сочинению (изложению) неудовлетворительный результат («</w:t>
      </w:r>
      <w:proofErr w:type="spellStart"/>
      <w:r w:rsidRPr="009F4971">
        <w:rPr>
          <w:rFonts w:ascii="Times New Roman" w:eastAsia="Calibri" w:hAnsi="Times New Roman" w:cs="Times New Roman"/>
          <w:sz w:val="16"/>
          <w:szCs w:val="26"/>
        </w:rPr>
        <w:t>незачет</w:t>
      </w:r>
      <w:proofErr w:type="spellEnd"/>
      <w:r w:rsidRPr="009F4971">
        <w:rPr>
          <w:rFonts w:ascii="Times New Roman" w:eastAsia="Calibri" w:hAnsi="Times New Roman" w:cs="Times New Roman"/>
          <w:sz w:val="16"/>
          <w:szCs w:val="26"/>
        </w:rPr>
        <w:t>»);</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обучающиеся, экстерны, </w:t>
      </w:r>
      <w:proofErr w:type="spellStart"/>
      <w:r w:rsidRPr="009F4971">
        <w:rPr>
          <w:rFonts w:ascii="Times New Roman" w:eastAsia="Calibri" w:hAnsi="Times New Roman" w:cs="Times New Roman"/>
          <w:sz w:val="16"/>
          <w:szCs w:val="26"/>
        </w:rPr>
        <w:t>удаленные</w:t>
      </w:r>
      <w:proofErr w:type="spellEnd"/>
      <w:r w:rsidRPr="009F4971">
        <w:rPr>
          <w:rFonts w:ascii="Times New Roman" w:eastAsia="Calibri" w:hAnsi="Times New Roman" w:cs="Times New Roman"/>
          <w:sz w:val="16"/>
          <w:szCs w:val="26"/>
        </w:rPr>
        <w:t xml:space="preserve">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w:t>
      </w:r>
      <w:proofErr w:type="spellStart"/>
      <w:r w:rsidRPr="009F4971">
        <w:rPr>
          <w:rFonts w:ascii="Times New Roman" w:eastAsia="Calibri" w:hAnsi="Times New Roman" w:cs="Times New Roman"/>
          <w:sz w:val="16"/>
          <w:szCs w:val="26"/>
        </w:rPr>
        <w:t>утвержденного</w:t>
      </w:r>
      <w:proofErr w:type="spellEnd"/>
      <w:r w:rsidRPr="009F4971">
        <w:rPr>
          <w:rFonts w:ascii="Times New Roman" w:eastAsia="Calibri" w:hAnsi="Times New Roman" w:cs="Times New Roman"/>
          <w:sz w:val="16"/>
          <w:szCs w:val="26"/>
        </w:rPr>
        <w:t xml:space="preserve"> приказом Министерства просвещения Российской Федерации и федеральной службы по надзору в сфере образования и науки от 4 апреля 2023 г. № 233/552;</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обучающиеся, экстерны, не явившиеся на итоговое сочинение (изложение) по уважительным причинам (болезнь или иные обстоятельства, </w:t>
      </w:r>
      <w:proofErr w:type="spellStart"/>
      <w:r w:rsidRPr="009F4971">
        <w:rPr>
          <w:rFonts w:ascii="Times New Roman" w:eastAsia="Calibri" w:hAnsi="Times New Roman" w:cs="Times New Roman"/>
          <w:sz w:val="16"/>
          <w:szCs w:val="26"/>
        </w:rPr>
        <w:t>подтвержденные</w:t>
      </w:r>
      <w:proofErr w:type="spellEnd"/>
      <w:r w:rsidRPr="009F4971">
        <w:rPr>
          <w:rFonts w:ascii="Times New Roman" w:eastAsia="Calibri" w:hAnsi="Times New Roman" w:cs="Times New Roman"/>
          <w:sz w:val="16"/>
          <w:szCs w:val="26"/>
        </w:rPr>
        <w:t xml:space="preserve"> документально);</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обучающиеся, экстерны, не завершившие написание итогового сочинения (изложения) по уважительным причинам (болезнь или иные обстоятельства, </w:t>
      </w:r>
      <w:proofErr w:type="spellStart"/>
      <w:r w:rsidRPr="009F4971">
        <w:rPr>
          <w:rFonts w:ascii="Times New Roman" w:eastAsia="Calibri" w:hAnsi="Times New Roman" w:cs="Times New Roman"/>
          <w:sz w:val="16"/>
          <w:szCs w:val="26"/>
        </w:rPr>
        <w:t>подтвержденные</w:t>
      </w:r>
      <w:proofErr w:type="spellEnd"/>
      <w:r w:rsidRPr="009F4971">
        <w:rPr>
          <w:rFonts w:ascii="Times New Roman" w:eastAsia="Calibri" w:hAnsi="Times New Roman" w:cs="Times New Roman"/>
          <w:sz w:val="16"/>
          <w:szCs w:val="26"/>
        </w:rPr>
        <w:t xml:space="preserve"> документально).</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Обучающиеся, экстерны, получившие по итоговому сочинению (изложению) неудовлетворительный результат («</w:t>
      </w:r>
      <w:proofErr w:type="spellStart"/>
      <w:r w:rsidRPr="009F4971">
        <w:rPr>
          <w:rFonts w:ascii="Times New Roman" w:eastAsia="Calibri" w:hAnsi="Times New Roman" w:cs="Times New Roman"/>
          <w:sz w:val="16"/>
          <w:szCs w:val="26"/>
        </w:rPr>
        <w:t>незачет</w:t>
      </w:r>
      <w:proofErr w:type="spellEnd"/>
      <w:r w:rsidRPr="009F4971">
        <w:rPr>
          <w:rFonts w:ascii="Times New Roman" w:eastAsia="Calibri" w:hAnsi="Times New Roman" w:cs="Times New Roman"/>
          <w:sz w:val="16"/>
          <w:szCs w:val="26"/>
        </w:rPr>
        <w:t>»),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19.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w:t>
      </w:r>
      <w:proofErr w:type="spellStart"/>
      <w:r w:rsidRPr="009F4971">
        <w:rPr>
          <w:rFonts w:ascii="Times New Roman" w:eastAsia="Calibri" w:hAnsi="Times New Roman" w:cs="Times New Roman"/>
          <w:sz w:val="16"/>
          <w:szCs w:val="26"/>
        </w:rPr>
        <w:t>незачет</w:t>
      </w:r>
      <w:proofErr w:type="spellEnd"/>
      <w:r w:rsidRPr="009F4971">
        <w:rPr>
          <w:rFonts w:ascii="Times New Roman" w:eastAsia="Calibri" w:hAnsi="Times New Roman" w:cs="Times New Roman"/>
          <w:sz w:val="16"/>
          <w:szCs w:val="26"/>
        </w:rPr>
        <w:t xml:space="preserve">»)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9F4971" w:rsidRPr="009F4971" w:rsidRDefault="009F4971" w:rsidP="009F4971">
      <w:pPr>
        <w:spacing w:after="200" w:line="240" w:lineRule="auto"/>
        <w:ind w:right="-1"/>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 xml:space="preserve">Порядок подачи такого заявления </w:t>
      </w:r>
      <w:proofErr w:type="spellStart"/>
      <w:r w:rsidRPr="009F4971">
        <w:rPr>
          <w:rFonts w:ascii="Times New Roman" w:eastAsia="Calibri" w:hAnsi="Times New Roman" w:cs="Times New Roman"/>
          <w:sz w:val="16"/>
          <w:szCs w:val="26"/>
        </w:rPr>
        <w:t>определен</w:t>
      </w:r>
      <w:proofErr w:type="spellEnd"/>
      <w:r w:rsidRPr="009F4971">
        <w:rPr>
          <w:rFonts w:ascii="Times New Roman" w:eastAsia="Calibri" w:hAnsi="Times New Roman" w:cs="Times New Roman"/>
          <w:sz w:val="16"/>
          <w:szCs w:val="26"/>
        </w:rPr>
        <w:t xml:space="preserve"> Порядком проведения итогового сочинения (изложения) в Республике Крым.</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r w:rsidRPr="009F4971">
        <w:rPr>
          <w:rFonts w:ascii="Times New Roman" w:eastAsia="Calibri" w:hAnsi="Times New Roman" w:cs="Times New Roman"/>
          <w:sz w:val="16"/>
          <w:szCs w:val="26"/>
        </w:rPr>
        <w:t>20. Итоговое сочинение (изложение) как допуск к ГИА действует бессрочно.</w:t>
      </w:r>
    </w:p>
    <w:p w:rsidR="009F4971" w:rsidRPr="009F4971" w:rsidRDefault="009F4971" w:rsidP="009F4971">
      <w:pPr>
        <w:spacing w:after="0" w:line="240" w:lineRule="auto"/>
        <w:ind w:right="-1"/>
        <w:contextualSpacing/>
        <w:jc w:val="both"/>
        <w:rPr>
          <w:rFonts w:ascii="Times New Roman" w:eastAsia="Calibri" w:hAnsi="Times New Roman" w:cs="Times New Roman"/>
          <w:sz w:val="16"/>
          <w:szCs w:val="26"/>
        </w:rPr>
      </w:pPr>
    </w:p>
    <w:bookmarkEnd w:id="0"/>
    <w:p w:rsidR="009F4971" w:rsidRPr="009F4971" w:rsidRDefault="009F4971" w:rsidP="009F4971">
      <w:pPr>
        <w:autoSpaceDE w:val="0"/>
        <w:autoSpaceDN w:val="0"/>
        <w:adjustRightInd w:val="0"/>
        <w:spacing w:after="200" w:line="240" w:lineRule="auto"/>
        <w:ind w:right="-1"/>
        <w:rPr>
          <w:rFonts w:ascii="Times New Roman" w:eastAsia="Calibri" w:hAnsi="Times New Roman" w:cs="Times New Roman"/>
          <w:sz w:val="16"/>
          <w:szCs w:val="26"/>
        </w:rPr>
      </w:pPr>
      <w:r w:rsidRPr="009F4971">
        <w:rPr>
          <w:rFonts w:ascii="Times New Roman" w:eastAsia="Calibri" w:hAnsi="Times New Roman" w:cs="Times New Roman"/>
          <w:sz w:val="16"/>
          <w:szCs w:val="26"/>
        </w:rPr>
        <w:t>С правилами проведения итогового сочинения (изложения) ознакомлен (-а):</w:t>
      </w:r>
    </w:p>
    <w:p w:rsidR="009F4971" w:rsidRPr="009F4971" w:rsidRDefault="009F4971" w:rsidP="009F4971">
      <w:pPr>
        <w:autoSpaceDE w:val="0"/>
        <w:autoSpaceDN w:val="0"/>
        <w:adjustRightInd w:val="0"/>
        <w:spacing w:after="200" w:line="240" w:lineRule="auto"/>
        <w:ind w:right="-1"/>
        <w:rPr>
          <w:rFonts w:ascii="Times New Roman" w:eastAsia="Calibri" w:hAnsi="Times New Roman" w:cs="Times New Roman"/>
          <w:sz w:val="16"/>
          <w:szCs w:val="26"/>
        </w:rPr>
      </w:pPr>
      <w:r w:rsidRPr="009F4971">
        <w:rPr>
          <w:rFonts w:ascii="Times New Roman" w:eastAsia="Calibri" w:hAnsi="Times New Roman" w:cs="Times New Roman"/>
          <w:sz w:val="16"/>
          <w:szCs w:val="26"/>
        </w:rPr>
        <w:t>Участник итогового сочинения (изложения)</w:t>
      </w:r>
    </w:p>
    <w:p w:rsidR="009F4971" w:rsidRPr="009F4971" w:rsidRDefault="009F4971" w:rsidP="009F4971">
      <w:pPr>
        <w:autoSpaceDE w:val="0"/>
        <w:autoSpaceDN w:val="0"/>
        <w:adjustRightInd w:val="0"/>
        <w:spacing w:after="200" w:line="240" w:lineRule="auto"/>
        <w:ind w:right="-1"/>
        <w:rPr>
          <w:rFonts w:ascii="Times New Roman" w:eastAsia="Calibri" w:hAnsi="Times New Roman" w:cs="Times New Roman"/>
          <w:sz w:val="16"/>
          <w:szCs w:val="26"/>
        </w:rPr>
      </w:pPr>
      <w:r w:rsidRPr="009F4971">
        <w:rPr>
          <w:rFonts w:ascii="Times New Roman" w:eastAsia="Calibri" w:hAnsi="Times New Roman" w:cs="Times New Roman"/>
          <w:sz w:val="16"/>
          <w:szCs w:val="26"/>
        </w:rPr>
        <w:t>__________________</w:t>
      </w:r>
      <w:proofErr w:type="gramStart"/>
      <w:r w:rsidRPr="009F4971">
        <w:rPr>
          <w:rFonts w:ascii="Times New Roman" w:eastAsia="Calibri" w:hAnsi="Times New Roman" w:cs="Times New Roman"/>
          <w:sz w:val="16"/>
          <w:szCs w:val="26"/>
        </w:rPr>
        <w:t>_(</w:t>
      </w:r>
      <w:proofErr w:type="gramEnd"/>
      <w:r w:rsidRPr="009F4971">
        <w:rPr>
          <w:rFonts w:ascii="Times New Roman" w:eastAsia="Calibri" w:hAnsi="Times New Roman" w:cs="Times New Roman"/>
          <w:sz w:val="16"/>
          <w:szCs w:val="26"/>
        </w:rPr>
        <w:t>_____________________)                 «___»_______20__г.</w:t>
      </w:r>
    </w:p>
    <w:p w:rsidR="009F4971" w:rsidRPr="009F4971" w:rsidRDefault="009F4971" w:rsidP="009F4971">
      <w:pPr>
        <w:autoSpaceDE w:val="0"/>
        <w:autoSpaceDN w:val="0"/>
        <w:adjustRightInd w:val="0"/>
        <w:spacing w:after="200" w:line="240" w:lineRule="auto"/>
        <w:ind w:right="-1"/>
        <w:rPr>
          <w:rFonts w:ascii="Times New Roman" w:eastAsia="Calibri" w:hAnsi="Times New Roman" w:cs="Times New Roman"/>
          <w:sz w:val="16"/>
          <w:szCs w:val="26"/>
        </w:rPr>
      </w:pPr>
      <w:r w:rsidRPr="009F4971">
        <w:rPr>
          <w:rFonts w:ascii="Times New Roman" w:eastAsia="Calibri" w:hAnsi="Times New Roman" w:cs="Times New Roman"/>
          <w:sz w:val="16"/>
          <w:szCs w:val="26"/>
        </w:rPr>
        <w:t>Родитель/законный представитель участника итогового сочинения (изложения)</w:t>
      </w:r>
    </w:p>
    <w:p w:rsidR="00737BBF" w:rsidRPr="009F4971" w:rsidRDefault="009F4971" w:rsidP="009F4971">
      <w:pPr>
        <w:autoSpaceDE w:val="0"/>
        <w:autoSpaceDN w:val="0"/>
        <w:adjustRightInd w:val="0"/>
        <w:spacing w:after="200" w:line="240" w:lineRule="auto"/>
        <w:ind w:right="-1"/>
        <w:rPr>
          <w:sz w:val="12"/>
        </w:rPr>
      </w:pPr>
      <w:r w:rsidRPr="009F4971">
        <w:rPr>
          <w:rFonts w:ascii="Times New Roman" w:eastAsia="Calibri" w:hAnsi="Times New Roman" w:cs="Times New Roman"/>
          <w:sz w:val="16"/>
          <w:szCs w:val="26"/>
        </w:rPr>
        <w:t>__________________</w:t>
      </w:r>
      <w:proofErr w:type="gramStart"/>
      <w:r w:rsidRPr="009F4971">
        <w:rPr>
          <w:rFonts w:ascii="Times New Roman" w:eastAsia="Calibri" w:hAnsi="Times New Roman" w:cs="Times New Roman"/>
          <w:sz w:val="16"/>
          <w:szCs w:val="26"/>
        </w:rPr>
        <w:t>_(</w:t>
      </w:r>
      <w:proofErr w:type="gramEnd"/>
      <w:r w:rsidRPr="009F4971">
        <w:rPr>
          <w:rFonts w:ascii="Times New Roman" w:eastAsia="Calibri" w:hAnsi="Times New Roman" w:cs="Times New Roman"/>
          <w:sz w:val="16"/>
          <w:szCs w:val="26"/>
        </w:rPr>
        <w:t>_____________________)                  «___»_______20__г.</w:t>
      </w:r>
      <w:bookmarkStart w:id="1" w:name="_GoBack"/>
      <w:bookmarkEnd w:id="1"/>
    </w:p>
    <w:sectPr w:rsidR="00737BBF" w:rsidRPr="009F4971" w:rsidSect="009F4971">
      <w:pgSz w:w="16838" w:h="11906" w:orient="landscape"/>
      <w:pgMar w:top="426" w:right="284" w:bottom="426" w:left="28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ED"/>
    <w:rsid w:val="00737BBF"/>
    <w:rsid w:val="009C69ED"/>
    <w:rsid w:val="009F4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E3227-A5E2-44BB-8995-25BEBEDC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9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2025-11-07T05:25:00Z</cp:lastPrinted>
  <dcterms:created xsi:type="dcterms:W3CDTF">2025-11-07T05:23:00Z</dcterms:created>
  <dcterms:modified xsi:type="dcterms:W3CDTF">2025-11-07T05:27:00Z</dcterms:modified>
</cp:coreProperties>
</file>